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1" w:rsidRPr="00BB4BB4" w:rsidRDefault="00845B61" w:rsidP="00845B61">
      <w:pPr>
        <w:jc w:val="center"/>
        <w:rPr>
          <w:b/>
          <w:sz w:val="72"/>
          <w:szCs w:val="72"/>
        </w:rPr>
      </w:pPr>
      <w:r w:rsidRPr="00BB4BB4">
        <w:rPr>
          <w:b/>
          <w:sz w:val="72"/>
          <w:szCs w:val="72"/>
        </w:rPr>
        <w:t>Programm</w:t>
      </w:r>
      <w:r w:rsidR="00C33BF4" w:rsidRPr="00BB4BB4">
        <w:rPr>
          <w:b/>
          <w:sz w:val="72"/>
          <w:szCs w:val="72"/>
        </w:rPr>
        <w:t xml:space="preserve"> zum Tag des offenen Denkmals am 09.09.23 in Liberec</w:t>
      </w:r>
    </w:p>
    <w:p w:rsidR="00845B61" w:rsidRDefault="00845B61" w:rsidP="00845B61">
      <w:pPr>
        <w:jc w:val="center"/>
        <w:rPr>
          <w:b/>
          <w:sz w:val="28"/>
          <w:szCs w:val="28"/>
        </w:rPr>
      </w:pPr>
    </w:p>
    <w:p w:rsidR="00BB4BB4" w:rsidRPr="007A74F8" w:rsidRDefault="00BB4BB4" w:rsidP="00845B61">
      <w:pPr>
        <w:jc w:val="center"/>
        <w:rPr>
          <w:b/>
          <w:sz w:val="28"/>
          <w:szCs w:val="28"/>
        </w:rPr>
      </w:pPr>
    </w:p>
    <w:p w:rsidR="00845B61" w:rsidRPr="00BB4BB4" w:rsidRDefault="00760A6C" w:rsidP="00E70F7C">
      <w:pPr>
        <w:pStyle w:val="berschrift2"/>
        <w:spacing w:before="0" w:beforeAutospacing="0" w:after="0" w:afterAutospacing="0" w:line="166" w:lineRule="atLeast"/>
        <w:rPr>
          <w:sz w:val="32"/>
          <w:szCs w:val="32"/>
        </w:rPr>
      </w:pPr>
      <w:r w:rsidRPr="00BB4BB4">
        <w:rPr>
          <w:b w:val="0"/>
          <w:bCs w:val="0"/>
          <w:sz w:val="32"/>
          <w:szCs w:val="32"/>
        </w:rPr>
        <w:t>9</w:t>
      </w:r>
      <w:r w:rsidR="00845B61" w:rsidRPr="00BB4BB4">
        <w:rPr>
          <w:b w:val="0"/>
          <w:bCs w:val="0"/>
          <w:sz w:val="32"/>
          <w:szCs w:val="32"/>
        </w:rPr>
        <w:t>:</w:t>
      </w:r>
      <w:r w:rsidRPr="00BB4BB4">
        <w:rPr>
          <w:b w:val="0"/>
          <w:bCs w:val="0"/>
          <w:sz w:val="32"/>
          <w:szCs w:val="32"/>
        </w:rPr>
        <w:t xml:space="preserve">01 </w:t>
      </w:r>
      <w:r w:rsidR="00845B61" w:rsidRPr="00BB4BB4">
        <w:rPr>
          <w:b w:val="0"/>
          <w:bCs w:val="0"/>
          <w:sz w:val="32"/>
          <w:szCs w:val="32"/>
        </w:rPr>
        <w:t xml:space="preserve">am Bf. Zittau, Gl. </w:t>
      </w:r>
      <w:r w:rsidRPr="00BB4BB4">
        <w:rPr>
          <w:b w:val="0"/>
          <w:bCs w:val="0"/>
          <w:sz w:val="32"/>
          <w:szCs w:val="32"/>
        </w:rPr>
        <w:t>1b</w:t>
      </w:r>
      <w:r w:rsidR="00845B61" w:rsidRPr="00BB4BB4">
        <w:rPr>
          <w:b w:val="0"/>
          <w:bCs w:val="0"/>
          <w:sz w:val="32"/>
          <w:szCs w:val="32"/>
        </w:rPr>
        <w:t xml:space="preserve">, in </w:t>
      </w:r>
      <w:r w:rsidRPr="00BB4BB4">
        <w:rPr>
          <w:b w:val="0"/>
          <w:bCs w:val="0"/>
          <w:sz w:val="32"/>
          <w:szCs w:val="32"/>
        </w:rPr>
        <w:t xml:space="preserve">RE2/L7 </w:t>
      </w:r>
      <w:r w:rsidR="00845B61" w:rsidRPr="00BB4BB4">
        <w:rPr>
          <w:b w:val="0"/>
          <w:bCs w:val="0"/>
          <w:sz w:val="32"/>
          <w:szCs w:val="32"/>
        </w:rPr>
        <w:t xml:space="preserve">(von trilex) n. </w:t>
      </w:r>
      <w:r w:rsidRPr="00BB4BB4">
        <w:rPr>
          <w:b w:val="0"/>
          <w:bCs w:val="0"/>
          <w:sz w:val="32"/>
          <w:szCs w:val="32"/>
        </w:rPr>
        <w:t>Liberec</w:t>
      </w:r>
    </w:p>
    <w:p w:rsidR="00845B61" w:rsidRPr="00BB4BB4" w:rsidRDefault="00703FDC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9:</w:t>
      </w:r>
      <w:r w:rsidR="00760A6C" w:rsidRPr="00BB4BB4">
        <w:rPr>
          <w:sz w:val="32"/>
          <w:szCs w:val="32"/>
        </w:rPr>
        <w:t>29</w:t>
      </w:r>
      <w:r w:rsidR="00845B61" w:rsidRPr="00BB4BB4">
        <w:rPr>
          <w:sz w:val="32"/>
          <w:szCs w:val="32"/>
        </w:rPr>
        <w:t xml:space="preserve"> an </w:t>
      </w:r>
      <w:r w:rsidR="00760A6C" w:rsidRPr="00BB4BB4">
        <w:rPr>
          <w:sz w:val="32"/>
          <w:szCs w:val="32"/>
        </w:rPr>
        <w:t>Liberec</w:t>
      </w:r>
    </w:p>
    <w:p w:rsidR="00760A6C" w:rsidRPr="00BB4BB4" w:rsidRDefault="00760A6C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 km Fußweg zum Rathaus</w:t>
      </w:r>
    </w:p>
    <w:p w:rsidR="00760A6C" w:rsidRPr="00BB4BB4" w:rsidRDefault="00760A6C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 xml:space="preserve">10:00-12:00 Stadtführung - auch auf </w:t>
      </w:r>
      <w:r w:rsidR="00BB4BB4" w:rsidRPr="00BB4BB4">
        <w:rPr>
          <w:sz w:val="32"/>
          <w:szCs w:val="32"/>
        </w:rPr>
        <w:t>D</w:t>
      </w:r>
      <w:r w:rsidRPr="00BB4BB4">
        <w:rPr>
          <w:sz w:val="32"/>
          <w:szCs w:val="32"/>
        </w:rPr>
        <w:t>eutsch</w:t>
      </w:r>
    </w:p>
    <w:p w:rsidR="00760A6C" w:rsidRPr="00BB4BB4" w:rsidRDefault="00760A6C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12:00-13:15 Mittagspause (selbst zu organisieren)</w:t>
      </w:r>
    </w:p>
    <w:p w:rsidR="00760A6C" w:rsidRPr="00BB4BB4" w:rsidRDefault="00760A6C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13:15-14:00 Wanderung über den Stausee vodni nadrz Stary Harcov zum Nordböhmischen Museum (ca. 2 km)</w:t>
      </w:r>
    </w:p>
    <w:p w:rsidR="00FD2F3F" w:rsidRPr="00BB4BB4" w:rsidRDefault="00BB4BB4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 xml:space="preserve">14:00-15:00 </w:t>
      </w:r>
      <w:r w:rsidR="00703FDC" w:rsidRPr="00BB4BB4">
        <w:rPr>
          <w:sz w:val="32"/>
          <w:szCs w:val="32"/>
        </w:rPr>
        <w:t xml:space="preserve">Besuch des </w:t>
      </w:r>
      <w:r w:rsidR="009158A7" w:rsidRPr="00BB4BB4">
        <w:rPr>
          <w:sz w:val="32"/>
          <w:szCs w:val="32"/>
        </w:rPr>
        <w:t xml:space="preserve">Nordböhmischen Museums mit Zutritt zum Museumsturm und Paradiesgarten, Ausstellungen </w:t>
      </w:r>
      <w:r w:rsidR="00FD2F3F" w:rsidRPr="00BB4BB4">
        <w:rPr>
          <w:sz w:val="32"/>
          <w:szCs w:val="32"/>
        </w:rPr>
        <w:t>zum Jeschken und vom Audiovisualkünstler Pavel Mrkus</w:t>
      </w:r>
    </w:p>
    <w:p w:rsidR="00FD2F3F" w:rsidRPr="00BB4BB4" w:rsidRDefault="00FD2F3F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</w:t>
      </w:r>
      <w:r w:rsidR="0012015E" w:rsidRPr="00BB4BB4">
        <w:rPr>
          <w:sz w:val="32"/>
          <w:szCs w:val="32"/>
        </w:rPr>
        <w:t>5</w:t>
      </w:r>
      <w:r w:rsidRPr="00BB4BB4">
        <w:rPr>
          <w:sz w:val="32"/>
          <w:szCs w:val="32"/>
        </w:rPr>
        <w:t>:</w:t>
      </w:r>
      <w:r w:rsidR="0012015E" w:rsidRPr="00BB4BB4">
        <w:rPr>
          <w:sz w:val="32"/>
          <w:szCs w:val="32"/>
        </w:rPr>
        <w:t>0</w:t>
      </w:r>
      <w:r w:rsidRPr="00BB4BB4">
        <w:rPr>
          <w:sz w:val="32"/>
          <w:szCs w:val="32"/>
        </w:rPr>
        <w:t>4 an Hst. Muzeum-vystaviste</w:t>
      </w:r>
      <w:r w:rsidR="0012015E" w:rsidRPr="00BB4BB4">
        <w:rPr>
          <w:sz w:val="32"/>
          <w:szCs w:val="32"/>
        </w:rPr>
        <w:t xml:space="preserve"> in Tram 3 n. Horni Nanychov</w:t>
      </w:r>
    </w:p>
    <w:p w:rsidR="0012015E" w:rsidRPr="00BB4BB4" w:rsidRDefault="0012015E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15:23 an Hst. Horni Nanychov, kostel</w:t>
      </w:r>
    </w:p>
    <w:p w:rsidR="0012015E" w:rsidRPr="00BB4BB4" w:rsidRDefault="0012015E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15:30 ausführliche Kirchturmbesichtigung der Jugendstilkirche St. Bonifatius</w:t>
      </w:r>
    </w:p>
    <w:p w:rsidR="0012015E" w:rsidRPr="00BB4BB4" w:rsidRDefault="0012015E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16:15 Orgelkonzert von Jiri Svatos</w:t>
      </w:r>
      <w:r w:rsidR="00366BDB">
        <w:rPr>
          <w:sz w:val="32"/>
          <w:szCs w:val="32"/>
        </w:rPr>
        <w:t xml:space="preserve"> in der Kirche</w:t>
      </w:r>
    </w:p>
    <w:p w:rsidR="0012015E" w:rsidRPr="00BB4BB4" w:rsidRDefault="0012015E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17:42 in Tram 3 n. Zoo</w:t>
      </w:r>
    </w:p>
    <w:p w:rsidR="0012015E" w:rsidRPr="00BB4BB4" w:rsidRDefault="000F7DD0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17:52 an Bf. Liberec</w:t>
      </w:r>
    </w:p>
    <w:p w:rsidR="000F7DD0" w:rsidRPr="00BB4BB4" w:rsidRDefault="000F7DD0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 xml:space="preserve">18:03 in RE2 </w:t>
      </w:r>
      <w:r w:rsidR="00BB4BB4">
        <w:rPr>
          <w:sz w:val="32"/>
          <w:szCs w:val="32"/>
        </w:rPr>
        <w:t xml:space="preserve">(v. trilex) </w:t>
      </w:r>
      <w:r w:rsidRPr="00BB4BB4">
        <w:rPr>
          <w:sz w:val="32"/>
          <w:szCs w:val="32"/>
        </w:rPr>
        <w:t>n. Dresden</w:t>
      </w:r>
    </w:p>
    <w:p w:rsidR="000F7DD0" w:rsidRPr="00BB4BB4" w:rsidRDefault="000F7DD0" w:rsidP="00845B61">
      <w:pPr>
        <w:rPr>
          <w:sz w:val="32"/>
          <w:szCs w:val="32"/>
        </w:rPr>
      </w:pPr>
      <w:r w:rsidRPr="00BB4BB4">
        <w:rPr>
          <w:sz w:val="32"/>
          <w:szCs w:val="32"/>
        </w:rPr>
        <w:t>18:31 an Zittau</w:t>
      </w:r>
    </w:p>
    <w:p w:rsidR="00115B15" w:rsidRPr="00BB4BB4" w:rsidRDefault="00115B15" w:rsidP="00731C7D">
      <w:pPr>
        <w:rPr>
          <w:sz w:val="24"/>
          <w:szCs w:val="24"/>
        </w:rPr>
      </w:pPr>
    </w:p>
    <w:p w:rsidR="00553BE4" w:rsidRPr="00BB4BB4" w:rsidRDefault="00115B15" w:rsidP="000F7DD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>Die Fahrt erfolgt</w:t>
      </w:r>
      <w:r w:rsidR="007940C0"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unter Nutzung 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>der zum Tag des offenen Denkmal</w:t>
      </w:r>
      <w:r w:rsidR="00BB4BB4" w:rsidRPr="00BB4BB4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 praktizierten Regelung „kostenlose Rückfahrt mit trilex, wenn Ticket in einem offenen Denkmal abgestempelt wird“ 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und kostet einschl. 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Tram in Liberec </w:t>
      </w:r>
      <w:r w:rsidR="005E5787" w:rsidRPr="00BB4BB4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 €/Person. Die TeilnehmerInnenzahl ist auf 14 begrenzt, eine Anmeldung ist zwingend erforderlich mit vollständigen Kontaktdaten aller Teilnehmenden bis zum </w:t>
      </w:r>
      <w:r w:rsidR="00366BDB">
        <w:rPr>
          <w:rFonts w:cstheme="minorHAnsi"/>
          <w:color w:val="000000"/>
          <w:sz w:val="24"/>
          <w:szCs w:val="24"/>
          <w:shd w:val="clear" w:color="auto" w:fill="FFFFFF"/>
        </w:rPr>
        <w:t>Fr</w:t>
      </w:r>
      <w:r w:rsidR="005E5787"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="00366BDB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>.0</w:t>
      </w:r>
      <w:r w:rsidR="00BB4BB4" w:rsidRPr="00BB4BB4">
        <w:rPr>
          <w:rFonts w:cstheme="minorHAnsi"/>
          <w:color w:val="000000"/>
          <w:sz w:val="24"/>
          <w:szCs w:val="24"/>
          <w:shd w:val="clear" w:color="auto" w:fill="FFFFFF"/>
        </w:rPr>
        <w:t>9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>, 1</w:t>
      </w:r>
      <w:r w:rsidR="00366BDB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="000F7DD0" w:rsidRPr="00BB4BB4">
        <w:rPr>
          <w:rFonts w:cstheme="minorHAnsi"/>
          <w:color w:val="000000"/>
          <w:sz w:val="24"/>
          <w:szCs w:val="24"/>
          <w:shd w:val="clear" w:color="auto" w:fill="FFFFFF"/>
        </w:rPr>
        <w:t>:00</w:t>
      </w:r>
      <w:r w:rsidR="00BB4BB4" w:rsidRPr="00BB4BB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55424">
        <w:rPr>
          <w:rFonts w:cstheme="minorHAnsi"/>
          <w:color w:val="000000"/>
          <w:sz w:val="24"/>
          <w:szCs w:val="24"/>
          <w:shd w:val="clear" w:color="auto" w:fill="FFFFFF"/>
        </w:rPr>
        <w:t xml:space="preserve">bei Matthias Böhm 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über boehmkom@aol.com oder Tel. </w:t>
      </w:r>
      <w:r w:rsidR="00366BDB">
        <w:rPr>
          <w:rFonts w:cstheme="minorHAnsi"/>
          <w:color w:val="000000"/>
          <w:sz w:val="24"/>
          <w:szCs w:val="24"/>
          <w:shd w:val="clear" w:color="auto" w:fill="FFFFFF"/>
        </w:rPr>
        <w:t>(03583) 514 451 (mit AB)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. Am Reisetag den Personalausweis einstecken. Das </w:t>
      </w:r>
      <w:r w:rsidR="00553BE4"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Teilnehmerentgelt 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wird vor Ort in € bezahlt, der Besitz Tschechischer Kronen ist nicht zwingend erforderlich. </w:t>
      </w:r>
      <w:r w:rsidR="00553BE4"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Die </w:t>
      </w:r>
      <w:r w:rsidR="00BB4BB4" w:rsidRPr="00BB4BB4">
        <w:rPr>
          <w:rFonts w:cstheme="minorHAnsi"/>
          <w:color w:val="000000"/>
          <w:sz w:val="24"/>
          <w:szCs w:val="24"/>
          <w:shd w:val="clear" w:color="auto" w:fill="FFFFFF"/>
        </w:rPr>
        <w:t>meisten Gaststätten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Tschechien akzeptier</w:t>
      </w:r>
      <w:r w:rsidR="00BB4BB4">
        <w:rPr>
          <w:rFonts w:cstheme="minorHAnsi"/>
          <w:color w:val="000000"/>
          <w:sz w:val="24"/>
          <w:szCs w:val="24"/>
          <w:shd w:val="clear" w:color="auto" w:fill="FFFFFF"/>
        </w:rPr>
        <w:t>en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 xml:space="preserve"> die Bezahlung mit €. Verpflegung/Mittages</w:t>
      </w:r>
      <w:r w:rsidR="00174D66" w:rsidRPr="00BB4BB4">
        <w:rPr>
          <w:rFonts w:cstheme="minorHAnsi"/>
          <w:color w:val="000000"/>
          <w:sz w:val="24"/>
          <w:szCs w:val="24"/>
          <w:shd w:val="clear" w:color="auto" w:fill="FFFFFF"/>
        </w:rPr>
        <w:t>sen ist selbst zu organisieren</w:t>
      </w:r>
      <w:r w:rsidRPr="00BB4BB4">
        <w:rPr>
          <w:rFonts w:cstheme="minorHAnsi"/>
          <w:color w:val="000000"/>
          <w:sz w:val="24"/>
          <w:szCs w:val="24"/>
          <w:shd w:val="clear" w:color="auto" w:fill="FFFFFF"/>
        </w:rPr>
        <w:t>. Bei Verhinderung bitte die Teilnahme absagen, die Stornierung ist kostenlos.</w:t>
      </w:r>
    </w:p>
    <w:sectPr w:rsidR="00553BE4" w:rsidRPr="00BB4BB4" w:rsidSect="003F4AB5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1418" w:bottom="851" w:left="1418" w:header="454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75" w:rsidRDefault="00921E75" w:rsidP="001F60C8">
      <w:r>
        <w:separator/>
      </w:r>
    </w:p>
  </w:endnote>
  <w:endnote w:type="continuationSeparator" w:id="1">
    <w:p w:rsidR="00921E75" w:rsidRDefault="00921E75" w:rsidP="001F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Default="00921E75">
    <w:pPr>
      <w:pStyle w:val="Fuzeile"/>
      <w:framePr w:wrap="around" w:vAnchor="text" w:hAnchor="margin" w:xAlign="right" w:y="1"/>
      <w:rPr>
        <w:rStyle w:val="Seitenzahl"/>
      </w:rPr>
    </w:pPr>
  </w:p>
  <w:p w:rsidR="00637286" w:rsidRDefault="00921E75" w:rsidP="005B0E9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Default="008577C2">
    <w:pPr>
      <w:pStyle w:val="Fuzeile"/>
      <w:ind w:right="360"/>
      <w:jc w:val="right"/>
      <w:rPr>
        <w:color w:val="C0C0C0"/>
        <w:spacing w:val="20"/>
        <w:sz w:val="12"/>
      </w:rPr>
    </w:pPr>
    <w:r w:rsidRPr="002849FE">
      <w:rPr>
        <w:color w:val="C0C0C0"/>
        <w:spacing w:val="20"/>
        <w:sz w:val="12"/>
      </w:rPr>
      <w:t xml:space="preserve">Seite </w:t>
    </w:r>
    <w:r w:rsidR="00972204" w:rsidRPr="002849FE">
      <w:rPr>
        <w:color w:val="C0C0C0"/>
        <w:spacing w:val="20"/>
        <w:sz w:val="12"/>
      </w:rPr>
      <w:fldChar w:fldCharType="begin"/>
    </w:r>
    <w:r w:rsidRPr="002849FE">
      <w:rPr>
        <w:color w:val="C0C0C0"/>
        <w:spacing w:val="20"/>
        <w:sz w:val="12"/>
      </w:rPr>
      <w:instrText xml:space="preserve"> PAGE </w:instrText>
    </w:r>
    <w:r w:rsidR="00972204" w:rsidRPr="002849FE">
      <w:rPr>
        <w:color w:val="C0C0C0"/>
        <w:spacing w:val="20"/>
        <w:sz w:val="12"/>
      </w:rPr>
      <w:fldChar w:fldCharType="separate"/>
    </w:r>
    <w:r w:rsidR="00760A6C">
      <w:rPr>
        <w:noProof/>
        <w:color w:val="C0C0C0"/>
        <w:spacing w:val="20"/>
        <w:sz w:val="12"/>
      </w:rPr>
      <w:t>2</w:t>
    </w:r>
    <w:r w:rsidR="00972204" w:rsidRPr="002849FE">
      <w:rPr>
        <w:color w:val="C0C0C0"/>
        <w:spacing w:val="20"/>
        <w:sz w:val="12"/>
      </w:rPr>
      <w:fldChar w:fldCharType="end"/>
    </w:r>
    <w:r w:rsidRPr="002849FE">
      <w:rPr>
        <w:color w:val="C0C0C0"/>
        <w:spacing w:val="20"/>
        <w:sz w:val="12"/>
      </w:rPr>
      <w:t xml:space="preserve"> von </w:t>
    </w:r>
    <w:r w:rsidR="00972204" w:rsidRPr="002849FE">
      <w:rPr>
        <w:color w:val="C0C0C0"/>
        <w:spacing w:val="20"/>
        <w:sz w:val="12"/>
      </w:rPr>
      <w:fldChar w:fldCharType="begin"/>
    </w:r>
    <w:r w:rsidRPr="002849FE">
      <w:rPr>
        <w:color w:val="C0C0C0"/>
        <w:spacing w:val="20"/>
        <w:sz w:val="12"/>
      </w:rPr>
      <w:instrText xml:space="preserve"> NUMPAGES </w:instrText>
    </w:r>
    <w:r w:rsidR="00972204" w:rsidRPr="002849FE">
      <w:rPr>
        <w:color w:val="C0C0C0"/>
        <w:spacing w:val="20"/>
        <w:sz w:val="12"/>
      </w:rPr>
      <w:fldChar w:fldCharType="separate"/>
    </w:r>
    <w:r w:rsidR="005B5145">
      <w:rPr>
        <w:noProof/>
        <w:color w:val="C0C0C0"/>
        <w:spacing w:val="20"/>
        <w:sz w:val="12"/>
      </w:rPr>
      <w:t>1</w:t>
    </w:r>
    <w:r w:rsidR="00972204" w:rsidRPr="002849FE">
      <w:rPr>
        <w:color w:val="C0C0C0"/>
        <w:spacing w:val="20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Pr="002849FE" w:rsidRDefault="00921E75" w:rsidP="002849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75" w:rsidRDefault="00921E75" w:rsidP="001F60C8">
      <w:r>
        <w:separator/>
      </w:r>
    </w:p>
  </w:footnote>
  <w:footnote w:type="continuationSeparator" w:id="1">
    <w:p w:rsidR="00921E75" w:rsidRDefault="00921E75" w:rsidP="001F6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Default="00921E75" w:rsidP="005B0E9E">
    <w:pPr>
      <w:pStyle w:val="LogoText"/>
      <w:framePr w:w="0" w:hRule="auto" w:hSpace="0" w:wrap="auto" w:vAnchor="margin" w:hAnchor="text" w:yAlign="inline"/>
      <w:tabs>
        <w:tab w:val="left" w:pos="3686"/>
        <w:tab w:val="right" w:pos="6379"/>
        <w:tab w:val="left" w:pos="6663"/>
        <w:tab w:val="right" w:pos="8931"/>
      </w:tabs>
      <w:rPr>
        <w:rFonts w:ascii="Arial" w:hAnsi="Arial"/>
        <w:spacing w:val="59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53C"/>
    <w:rsid w:val="00006403"/>
    <w:rsid w:val="0003453C"/>
    <w:rsid w:val="00046260"/>
    <w:rsid w:val="000F7DD0"/>
    <w:rsid w:val="00105772"/>
    <w:rsid w:val="00115B15"/>
    <w:rsid w:val="0012015E"/>
    <w:rsid w:val="00140A13"/>
    <w:rsid w:val="00144DF7"/>
    <w:rsid w:val="00174D66"/>
    <w:rsid w:val="00183D26"/>
    <w:rsid w:val="00191CDD"/>
    <w:rsid w:val="001F60C8"/>
    <w:rsid w:val="00203D30"/>
    <w:rsid w:val="00227E92"/>
    <w:rsid w:val="002564B3"/>
    <w:rsid w:val="00366BDB"/>
    <w:rsid w:val="003D02AB"/>
    <w:rsid w:val="003F4AB5"/>
    <w:rsid w:val="00455424"/>
    <w:rsid w:val="004C031F"/>
    <w:rsid w:val="0051143D"/>
    <w:rsid w:val="00546362"/>
    <w:rsid w:val="00553BE4"/>
    <w:rsid w:val="00557BC5"/>
    <w:rsid w:val="005B5145"/>
    <w:rsid w:val="005E5787"/>
    <w:rsid w:val="00702634"/>
    <w:rsid w:val="00703FDC"/>
    <w:rsid w:val="00731C7D"/>
    <w:rsid w:val="0074023E"/>
    <w:rsid w:val="00760A6C"/>
    <w:rsid w:val="007770D4"/>
    <w:rsid w:val="007940C0"/>
    <w:rsid w:val="007A177C"/>
    <w:rsid w:val="007A74F8"/>
    <w:rsid w:val="007F755A"/>
    <w:rsid w:val="00810037"/>
    <w:rsid w:val="00836015"/>
    <w:rsid w:val="00844DF8"/>
    <w:rsid w:val="00845B61"/>
    <w:rsid w:val="008577C2"/>
    <w:rsid w:val="009158A7"/>
    <w:rsid w:val="00921E75"/>
    <w:rsid w:val="009314D0"/>
    <w:rsid w:val="00972204"/>
    <w:rsid w:val="009F05E8"/>
    <w:rsid w:val="00AC4FFD"/>
    <w:rsid w:val="00B50B4B"/>
    <w:rsid w:val="00B96F52"/>
    <w:rsid w:val="00BB1F4A"/>
    <w:rsid w:val="00BB4BB4"/>
    <w:rsid w:val="00BB4D6B"/>
    <w:rsid w:val="00BB59FA"/>
    <w:rsid w:val="00BD29C6"/>
    <w:rsid w:val="00C33BF4"/>
    <w:rsid w:val="00C44C81"/>
    <w:rsid w:val="00C65A90"/>
    <w:rsid w:val="00CC31AC"/>
    <w:rsid w:val="00CD25ED"/>
    <w:rsid w:val="00CE6C75"/>
    <w:rsid w:val="00D2133C"/>
    <w:rsid w:val="00DC7F09"/>
    <w:rsid w:val="00E00CB9"/>
    <w:rsid w:val="00E70F7C"/>
    <w:rsid w:val="00EB3310"/>
    <w:rsid w:val="00EC674F"/>
    <w:rsid w:val="00EF6F07"/>
    <w:rsid w:val="00EF73B1"/>
    <w:rsid w:val="00F07FB5"/>
    <w:rsid w:val="00F31E3C"/>
    <w:rsid w:val="00FB1281"/>
    <w:rsid w:val="00FD2F3F"/>
    <w:rsid w:val="00FF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70F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goText">
    <w:name w:val="LogoText"/>
    <w:basedOn w:val="Standard"/>
    <w:uiPriority w:val="99"/>
    <w:rsid w:val="0003453C"/>
    <w:pPr>
      <w:framePr w:w="4820" w:h="1418" w:hSpace="142" w:wrap="around" w:vAnchor="page" w:hAnchor="margin" w:y="568"/>
    </w:pPr>
    <w:rPr>
      <w:rFonts w:ascii="Colonna MT" w:hAnsi="Colonna MT"/>
      <w:sz w:val="120"/>
    </w:rPr>
  </w:style>
  <w:style w:type="paragraph" w:styleId="Fuzeile">
    <w:name w:val="footer"/>
    <w:basedOn w:val="Standard"/>
    <w:link w:val="FuzeileZchn"/>
    <w:uiPriority w:val="99"/>
    <w:rsid w:val="000345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453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03453C"/>
    <w:rPr>
      <w:rFonts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0F7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ervorhebung">
    <w:name w:val="Emphasis"/>
    <w:basedOn w:val="Absatz-Standardschriftart"/>
    <w:uiPriority w:val="20"/>
    <w:qFormat/>
    <w:rsid w:val="0083601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BE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57D5-3EB0-43A3-9F20-D8C5F2B1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5</cp:revision>
  <cp:lastPrinted>2023-09-06T09:39:00Z</cp:lastPrinted>
  <dcterms:created xsi:type="dcterms:W3CDTF">2023-09-04T19:25:00Z</dcterms:created>
  <dcterms:modified xsi:type="dcterms:W3CDTF">2023-09-06T09:50:00Z</dcterms:modified>
</cp:coreProperties>
</file>